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8E394C">
            <w:rPr>
              <w:rFonts w:asciiTheme="majorHAnsi" w:hAnsiTheme="majorHAnsi"/>
              <w:sz w:val="20"/>
              <w:szCs w:val="20"/>
            </w:rPr>
            <w:t>ED11</w:t>
          </w:r>
          <w:r w:rsidR="008E394C" w:rsidRPr="008E394C">
            <w:rPr>
              <w:rFonts w:asciiTheme="majorHAnsi" w:hAnsiTheme="majorHAnsi"/>
              <w:sz w:val="20"/>
              <w:szCs w:val="20"/>
            </w:rPr>
            <w:t xml:space="preserve"> (2014) REV</w:t>
          </w:r>
          <w:r w:rsidR="008E394C">
            <w:rPr>
              <w:rFonts w:asciiTheme="majorHAnsi" w:hAnsiTheme="majorHAnsi"/>
              <w:sz w:val="20"/>
              <w:szCs w:val="20"/>
            </w:rPr>
            <w:t xml:space="preserve"> 2</w:t>
          </w:r>
          <w:bookmarkStart w:id="0" w:name="_GoBack"/>
          <w:bookmarkEnd w:id="0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961696684" w:edGrp="everyone"/>
    <w:p w:rsidR="00AF3758" w:rsidRPr="00592A95" w:rsidRDefault="008E394C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5909">
            <w:rPr>
              <w:rFonts w:ascii="MS Gothic" w:eastAsia="MS Gothic" w:hAnsi="MS Gothic" w:hint="eastAsia"/>
            </w:rPr>
            <w:t>☒</w:t>
          </w:r>
        </w:sdtContent>
      </w:sdt>
      <w:permEnd w:id="961696684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821846443" w:edGrp="everyone"/>
    <w:p w:rsidR="001F5E9E" w:rsidRPr="001F5E9E" w:rsidRDefault="008E394C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821846443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8E39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2127704947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12770494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9011831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9011831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8E394C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40234807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0234807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905228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9052289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8E39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5494143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494143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6801590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6801590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8E39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94375194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4375194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4108272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4108272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8E39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5369465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369465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4791797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4791797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8E39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70885492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0885492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6916712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916712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8E39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7881330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881330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5597289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5597289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8E39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93933331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933331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6985421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6985421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8E39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55871038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5871038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200031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2000314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BSE Early Childhood Education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 Towery, </w:t>
          </w:r>
          <w:hyperlink r:id="rId9" w:history="1">
            <w:r w:rsidRPr="007B4DEA">
              <w:rPr>
                <w:rStyle w:val="Hyperlink"/>
                <w:rFonts w:asciiTheme="majorHAnsi" w:hAnsiTheme="majorHAnsi" w:cs="Arial"/>
                <w:sz w:val="20"/>
                <w:szCs w:val="20"/>
              </w:rPr>
              <w:t>rtowery@astate.edu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8799723059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Must graduate by May 2016</w:t>
          </w:r>
        </w:p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</w:t>
      </w:r>
      <w:proofErr w:type="gramStart"/>
      <w:r w:rsidR="00130E5B" w:rsidRPr="00405115">
        <w:rPr>
          <w:rFonts w:asciiTheme="majorHAnsi" w:hAnsiTheme="majorHAnsi" w:cs="Arial"/>
          <w:sz w:val="20"/>
          <w:szCs w:val="20"/>
        </w:rPr>
        <w:t>was</w:t>
      </w:r>
      <w:proofErr w:type="gramEnd"/>
      <w:r w:rsidR="00130E5B" w:rsidRPr="00405115">
        <w:rPr>
          <w:rFonts w:asciiTheme="majorHAnsi" w:hAnsiTheme="majorHAnsi" w:cs="Arial"/>
          <w:sz w:val="20"/>
          <w:szCs w:val="20"/>
        </w:rPr>
        <w:t xml:space="preserve">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Serves individuals wishing to obtain Arkansas Pre-Kindergarten – Grade 4 licensure.</w:t>
          </w:r>
        </w:p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have been made aware of changes in licensure.  The last group of students who may enter the program and graduate with the degree in order to obtain the Pre-Kindergarten – grade 4 license will begin junior year coursework in January 15.  Other students will be moved to the Elementary Education K-6 BSE Licensure program.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Early childhood coursework became the foundation for the revised Elementary Education program.  We expect minimal impacts on the department.  </w:t>
          </w:r>
        </w:p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proofErr w:type="gramEnd"/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r w:rsidR="007230B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  <w:showingPlcHdr/>
        </w:sdtPr>
        <w:sdtEndPr/>
        <w:sdtContent>
          <w:permStart w:id="1485450658" w:edGrp="everyone"/>
          <w:r w:rsidR="00A837F6">
            <w:rPr>
              <w:rStyle w:val="PlaceholderText"/>
              <w:shd w:val="clear" w:color="auto" w:fill="D9D9D9" w:themeFill="background1" w:themeFillShade="D9"/>
            </w:rPr>
            <w:t>Yes/No</w:t>
          </w:r>
          <w:permEnd w:id="1485450658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718758672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18758672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05909" w:rsidRDefault="00105909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77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ARKANSAS STATE UNIVERSITY DEGREE CENTERS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State University has partnerships with five community colleges to provide various degrees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on those college sites. Academic Affairs is the administering unit for those degree centers. Any questions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concerning the following sites may be directed to (870) 972-2030.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Northeastern College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Sociology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B.A.S. (Applied Sciences)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Business Administration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Technology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2"/>
              <w:szCs w:val="20"/>
            </w:rPr>
          </w:pPr>
          <w:r w:rsidRPr="00105909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>B.S.E.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32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32"/>
              <w:szCs w:val="20"/>
            </w:rPr>
            <w:t>B.S.E. Elementary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lastRenderedPageBreak/>
            <w:t>B.S.E. Middle Level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State University-Beebe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A.A.S. Nursing (Traditional or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LPN to RN Fast Track)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B.A.S. (Applied Sciences)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Accounting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Business Administration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Management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Technology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B.S.A. Agriculture Business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6"/>
              <w:szCs w:val="20"/>
            </w:rPr>
          </w:pPr>
          <w:r w:rsidRPr="00105909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B.S.E.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36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36"/>
              <w:szCs w:val="20"/>
            </w:rPr>
            <w:t>B.S.E. Elementary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B.S.E. Mid-Level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State University - Mtn. Home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A.A.S. Nursing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Accounting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Management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105909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B.S.E.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28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28"/>
              <w:szCs w:val="20"/>
            </w:rPr>
            <w:t xml:space="preserve">B.S.E Elementary Education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B.S.E. Mid-Level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Mid-South Community College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A.A.S. Nursing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Business Administration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105909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B.S.E.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28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28"/>
              <w:szCs w:val="20"/>
            </w:rPr>
            <w:t>B.S.E., Elementary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B.S.E. Middle Level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164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The Bachelor of Science in Education degree is offered in the following majors: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Agriculture Education (BSA) Mathematics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Art Middle-Level Education (4-8)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Business Education Music (BME)</w:t>
          </w:r>
        </w:p>
        <w:p w:rsidR="00105909" w:rsidRPr="007601B8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2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 xml:space="preserve">Early Childhood Education (P-4) </w:t>
          </w:r>
        </w:p>
        <w:p w:rsidR="007601B8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2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 xml:space="preserve">Early Childhood Special Education (P-4) </w:t>
          </w:r>
        </w:p>
        <w:p w:rsidR="007601B8" w:rsidRPr="007601B8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32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32"/>
              <w:szCs w:val="20"/>
            </w:rPr>
            <w:t>Elementary Education K-6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English World Languages and Cultures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General Science —French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 —Biology —Spanish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 —Chemistry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 —Physics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171</w:t>
          </w:r>
        </w:p>
        <w:p w:rsidR="007601B8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01B8">
            <w:rPr>
              <w:rFonts w:asciiTheme="majorHAnsi" w:hAnsiTheme="majorHAnsi" w:cs="Arial"/>
              <w:sz w:val="20"/>
              <w:szCs w:val="20"/>
            </w:rPr>
            <w:t>ACCEPTANCE OF WORK FROM PREVIOUS DEGREES OR ENROLLMENTS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01B8">
            <w:rPr>
              <w:rFonts w:asciiTheme="majorHAnsi" w:hAnsiTheme="majorHAnsi" w:cs="Arial"/>
              <w:sz w:val="20"/>
              <w:szCs w:val="20"/>
            </w:rPr>
            <w:t xml:space="preserve">Course work in the major field completed more than seven years prior to the student’s enrollment </w:t>
          </w: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01B8">
            <w:rPr>
              <w:rFonts w:asciiTheme="majorHAnsi" w:hAnsiTheme="majorHAnsi" w:cs="Arial"/>
              <w:sz w:val="20"/>
              <w:szCs w:val="20"/>
            </w:rPr>
            <w:t xml:space="preserve">in either the BSE in </w:t>
          </w: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Early Childhood Education</w:t>
          </w:r>
          <w:r w:rsidRPr="007601B8">
            <w:rPr>
              <w:rFonts w:asciiTheme="majorHAnsi" w:hAnsiTheme="majorHAnsi" w:cs="Arial"/>
              <w:color w:val="FF0000"/>
              <w:sz w:val="28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7601B8">
            <w:rPr>
              <w:rFonts w:asciiTheme="majorHAnsi" w:hAnsiTheme="majorHAnsi" w:cs="Arial"/>
              <w:color w:val="4F81BD" w:themeColor="accent1"/>
              <w:sz w:val="32"/>
              <w:szCs w:val="20"/>
            </w:rPr>
            <w:t>Elementary Education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7601B8">
            <w:rPr>
              <w:rFonts w:asciiTheme="majorHAnsi" w:hAnsiTheme="majorHAnsi" w:cs="Arial"/>
              <w:sz w:val="20"/>
              <w:szCs w:val="20"/>
            </w:rPr>
            <w:t>or the BSE in Middle Level Education will be reviewed for relevance and may not be acceptable to completion of the BSE degree.</w:t>
          </w: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pp. 171-172</w:t>
          </w: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Major in Early Childhood Education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Bachelor of Science in Education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(Preschool - Grade 4 License)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A complete 8-semester degree plan is available at http://registrar.astate.edu/.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University Requirements: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See University General Requirements for Baccalaureate degrees (p. 41)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First Year Making Connections Course: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UC 1013, Making Connections: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General Education Requirements: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See General Education Curriculum for Baccalaureate degrees (p. 84)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Students with this major must take the following: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MATH 1023, College Algebra or MATH course that requires MATH 1023 as a prerequisite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PHSC 1203 AND PHSC 1201, Physical Science and Laboratory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BIOL 1003 AND BIOL 1001, Biological Science and Laboratory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ENG 2003, World Literature to 1660 OR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ENG 2013, World Literature Since 1660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HIST 2763, The United States To 1876 OR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HIST 2773, The United States Since 1876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HIST 1013, World Civilization To 1660 OR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HIST 1023, World Civilization Since 1660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PSY 2013, Introduction to Psychology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COMS 1203, Oral Communication (Required Departmental Gen. Ed. Option)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35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Additional Requirements: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GEOG 2613, Introduction to Geography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Physical Education activity course 1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POSC 2103, Introduction to United States Government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Sub-total 7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Professional Education Requirements: 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Courses denoted below with an asterisk (*) require admission to the Teacher Education 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lastRenderedPageBreak/>
            <w:t>Program.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2003, Introduction to Educational Technology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2013, Survey of Early Childhood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2033, Introduction to Elementary School Teaching: Field Experience 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2023, Child Development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3013, Children's Literature in the Preschool and Primary Grades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3043, Program Development and Management for Early Care and Education Centers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3053, Curriculum Development in Early Childhood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3063, Individualizing Programs for Children and Families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3073, Children, Families &amp; Community Relationships: Field Experiences II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3083, Integration of Technology into the Curriculum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3004, Instructional Models, Strategies and Assessments 4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4012, Organizing and Managing the Learning Environment 2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4013, Field Experiences III. Pre-Internship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4023, Methods and Materials of Language Arts and Social Studies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4043, Methods and Materials of Math and Science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4063, Social Foundations of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4086, Teaching Internship in Early Childhood Education - Kindergarten 6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4096, Teaching Internship in the Elementary School - Primary Grades 1-3 6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ELSE 3643, The Exceptional Student in the Regular Classroom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*RDNG 3203, Foundations of Reading 3173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The bulletin can be accessed at http://www.astate.edu/a/registrar/students/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*RDNG 4403, Early Literacy: Theory and Practice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Sub-total 69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Specialty Area Requirements: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GSP 3203, Science in the Elementary Classroom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MATH 2113, Mathematics for School Teachers 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MATH 2123, Mathematics for School Teachers II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Sub-total 9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Total Required Hours: 123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Major in Early Childhood Education (cont.)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Bachelor of Science in Education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(Preschool - Grade 4 License)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A complete 8-semester degree plan is available at http://registrar.astate.edu/.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Licensure Requirement (not a program requirement):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HIST 3083, History of Arkansas (not counted in total required hours for degree program) 3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NOTE: We will delete all relevant ECH courses for the 16-17 bulletin; many courses will be still be offered 15-16.  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F5D14" w:rsidRDefault="008E394C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14" w:rsidRDefault="00561314" w:rsidP="00AF3758">
      <w:pPr>
        <w:spacing w:after="0" w:line="240" w:lineRule="auto"/>
      </w:pPr>
      <w:r>
        <w:separator/>
      </w:r>
    </w:p>
  </w:endnote>
  <w:endnote w:type="continuationSeparator" w:id="0">
    <w:p w:rsidR="00561314" w:rsidRDefault="0056131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14" w:rsidRDefault="00561314" w:rsidP="00AF3758">
      <w:pPr>
        <w:spacing w:after="0" w:line="240" w:lineRule="auto"/>
      </w:pPr>
      <w:r>
        <w:separator/>
      </w:r>
    </w:p>
  </w:footnote>
  <w:footnote w:type="continuationSeparator" w:id="0">
    <w:p w:rsidR="00561314" w:rsidRDefault="0056131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05909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86112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61314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230B9"/>
    <w:rsid w:val="0073025F"/>
    <w:rsid w:val="0073125A"/>
    <w:rsid w:val="00750AF6"/>
    <w:rsid w:val="007601B8"/>
    <w:rsid w:val="007A06B9"/>
    <w:rsid w:val="0083170D"/>
    <w:rsid w:val="00884F7A"/>
    <w:rsid w:val="008C703B"/>
    <w:rsid w:val="008E394C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59E5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owery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E64CA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3</cp:revision>
  <dcterms:created xsi:type="dcterms:W3CDTF">2014-11-19T23:37:00Z</dcterms:created>
  <dcterms:modified xsi:type="dcterms:W3CDTF">2014-12-03T17:50:00Z</dcterms:modified>
</cp:coreProperties>
</file>